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D8F50" w14:textId="77777777" w:rsidR="003C2CD4" w:rsidRDefault="00D30585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1C5AA3">
        <w:rPr>
          <w:rFonts w:asciiTheme="minorHAnsi" w:hAnsiTheme="minorHAnsi" w:cs="Calibri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406D1290" wp14:editId="336DFB73">
            <wp:extent cx="1884136" cy="638175"/>
            <wp:effectExtent l="0" t="0" r="190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159" cy="64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FE5A0" w14:textId="77777777" w:rsidR="00D30585" w:rsidRPr="00FB3875" w:rsidRDefault="00D30585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3CD904BD" w14:textId="77777777" w:rsidR="003C2CD4" w:rsidRPr="00DA6876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DA6876">
        <w:rPr>
          <w:rFonts w:asciiTheme="minorHAnsi" w:hAnsiTheme="minorHAnsi"/>
          <w:b/>
          <w:sz w:val="24"/>
          <w:szCs w:val="24"/>
        </w:rPr>
        <w:t>BRAZILIAN SECURITIES COMPANHIA DE SECURITIZAÇÃO</w:t>
      </w:r>
    </w:p>
    <w:p w14:paraId="6C97A9CA" w14:textId="77777777" w:rsidR="003C2CD4" w:rsidRPr="00FB3875" w:rsidRDefault="003C2CD4" w:rsidP="003C2CD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>CNPJ/MF: 03.767.538/0001-14</w:t>
      </w:r>
    </w:p>
    <w:p w14:paraId="11599023" w14:textId="77777777" w:rsidR="003C2CD4" w:rsidRPr="00FB3875" w:rsidRDefault="003C2CD4" w:rsidP="003C2CD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>NIRE: 35.300.177.401</w:t>
      </w:r>
      <w:r>
        <w:rPr>
          <w:rFonts w:asciiTheme="minorHAnsi" w:hAnsiTheme="minorHAnsi"/>
          <w:b/>
          <w:sz w:val="24"/>
          <w:szCs w:val="24"/>
        </w:rPr>
        <w:br/>
      </w:r>
    </w:p>
    <w:p w14:paraId="33FB5BF8" w14:textId="77777777" w:rsidR="003C2CD4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Proposta de Administração</w:t>
      </w:r>
    </w:p>
    <w:p w14:paraId="4D03F6FC" w14:textId="77777777" w:rsidR="003C2CD4" w:rsidRPr="00FB3875" w:rsidRDefault="003C2CD4" w:rsidP="003C2CD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</w:p>
    <w:p w14:paraId="2C26FCBC" w14:textId="4FE48624" w:rsidR="003C2CD4" w:rsidRPr="00D30585" w:rsidRDefault="003C2CD4" w:rsidP="00D30585">
      <w:pPr>
        <w:pStyle w:val="Corpodetexto"/>
      </w:pPr>
      <w:r w:rsidRPr="00D30585">
        <w:t xml:space="preserve">Conforme edital da </w:t>
      </w:r>
      <w:r w:rsidR="00D30585" w:rsidRPr="00D30585">
        <w:t>1</w:t>
      </w:r>
      <w:r w:rsidRPr="00D30585">
        <w:t>ª convocação</w:t>
      </w:r>
      <w:r w:rsidR="00FA1F4D">
        <w:t xml:space="preserve"> publicado no Jornal o Dia</w:t>
      </w:r>
      <w:r w:rsidRPr="00D30585">
        <w:t xml:space="preserve">, para a </w:t>
      </w:r>
      <w:r w:rsidR="00875CDB">
        <w:t>Quinta</w:t>
      </w:r>
      <w:r w:rsidRPr="00D30585">
        <w:t xml:space="preserve"> Assembleia Geral de Titulares dos Certificados de Recebíveis do Agronegócio da </w:t>
      </w:r>
      <w:r w:rsidR="00D30585">
        <w:t>1</w:t>
      </w:r>
      <w:r w:rsidRPr="00D30585">
        <w:t>ª Série da 1ª Emissão da Brazilian Securities Companhia de Securitização</w:t>
      </w:r>
      <w:r w:rsidR="00875CDB">
        <w:t xml:space="preserve"> (“Securitizadora”)</w:t>
      </w:r>
      <w:r w:rsidRPr="00D30585">
        <w:t xml:space="preserve">, a se realizar no dia </w:t>
      </w:r>
      <w:r w:rsidR="00D30585" w:rsidRPr="00D30585">
        <w:t>2</w:t>
      </w:r>
      <w:r w:rsidR="00875CDB">
        <w:t>6</w:t>
      </w:r>
      <w:r w:rsidRPr="00D30585">
        <w:t xml:space="preserve"> de janeiro de 202</w:t>
      </w:r>
      <w:r w:rsidR="00D30585" w:rsidRPr="00D30585">
        <w:t>1</w:t>
      </w:r>
      <w:r w:rsidRPr="00D30585">
        <w:t xml:space="preserve"> às 1</w:t>
      </w:r>
      <w:r w:rsidR="00D30585" w:rsidRPr="00D30585">
        <w:t>0</w:t>
      </w:r>
      <w:r w:rsidRPr="00D30585">
        <w:t xml:space="preserve">:00 horas, </w:t>
      </w:r>
      <w:r w:rsidR="00D30585" w:rsidRPr="00D30585">
        <w:t xml:space="preserve">de forma exclusivamente digital, coordenada pela Securitizadora, com sede na Avenida Paulista, nº 1.374, 17º andar, na cidade de São Paulo, Estado de São Paulo, </w:t>
      </w:r>
      <w:r w:rsidRPr="00D30585">
        <w:t>sobre as demonstrações contáveis do patrimônio separado referente ao exercício social findo em setembro de 20</w:t>
      </w:r>
      <w:r w:rsidR="00D30585">
        <w:t>2</w:t>
      </w:r>
      <w:r w:rsidR="00875CDB">
        <w:t>1</w:t>
      </w:r>
      <w:r w:rsidRPr="00D30585">
        <w:t>.</w:t>
      </w:r>
    </w:p>
    <w:p w14:paraId="6EBA944E" w14:textId="77777777" w:rsidR="003C2CD4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</w:p>
    <w:p w14:paraId="06D876A4" w14:textId="77777777" w:rsidR="003C2CD4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</w:p>
    <w:p w14:paraId="394C2042" w14:textId="39D2B720" w:rsidR="003C2CD4" w:rsidRPr="00FB3875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 xml:space="preserve">São </w:t>
      </w:r>
      <w:r w:rsidRPr="00C4612F">
        <w:rPr>
          <w:rFonts w:asciiTheme="minorHAnsi" w:hAnsiTheme="minorHAnsi"/>
          <w:sz w:val="24"/>
          <w:szCs w:val="24"/>
        </w:rPr>
        <w:t xml:space="preserve">Paulo, </w:t>
      </w:r>
      <w:r w:rsidR="00875CDB">
        <w:rPr>
          <w:rFonts w:asciiTheme="minorHAnsi" w:hAnsiTheme="minorHAnsi"/>
          <w:sz w:val="24"/>
          <w:szCs w:val="24"/>
        </w:rPr>
        <w:t>10</w:t>
      </w:r>
      <w:r>
        <w:rPr>
          <w:rFonts w:asciiTheme="minorHAnsi" w:hAnsiTheme="minorHAnsi"/>
          <w:sz w:val="24"/>
          <w:szCs w:val="24"/>
        </w:rPr>
        <w:t xml:space="preserve"> de </w:t>
      </w:r>
      <w:r w:rsidR="00875CDB">
        <w:rPr>
          <w:rFonts w:asciiTheme="minorHAnsi" w:hAnsiTheme="minorHAnsi"/>
          <w:sz w:val="24"/>
          <w:szCs w:val="24"/>
        </w:rPr>
        <w:t>dezembro</w:t>
      </w:r>
      <w:r w:rsidRPr="00FB3875">
        <w:rPr>
          <w:rFonts w:asciiTheme="minorHAnsi" w:hAnsiTheme="minorHAnsi"/>
          <w:sz w:val="24"/>
          <w:szCs w:val="24"/>
        </w:rPr>
        <w:t xml:space="preserve"> de 20</w:t>
      </w:r>
      <w:r w:rsidR="00D30585">
        <w:rPr>
          <w:rFonts w:asciiTheme="minorHAnsi" w:hAnsiTheme="minorHAnsi"/>
          <w:sz w:val="24"/>
          <w:szCs w:val="24"/>
        </w:rPr>
        <w:t>2</w:t>
      </w:r>
      <w:r w:rsidR="008A3221">
        <w:rPr>
          <w:rFonts w:asciiTheme="minorHAnsi" w:hAnsiTheme="minorHAnsi"/>
          <w:sz w:val="24"/>
          <w:szCs w:val="24"/>
        </w:rPr>
        <w:t>1</w:t>
      </w:r>
    </w:p>
    <w:p w14:paraId="387E6409" w14:textId="77777777" w:rsidR="003C2CD4" w:rsidRPr="00FB3875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</w:p>
    <w:p w14:paraId="63D081DD" w14:textId="77777777" w:rsidR="003C2CD4" w:rsidRPr="00FB3875" w:rsidRDefault="003C2CD4" w:rsidP="003C2CD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b/>
          <w:sz w:val="24"/>
          <w:szCs w:val="24"/>
        </w:rPr>
        <w:t>Brazilian Securities Companhia de Securitização</w:t>
      </w:r>
    </w:p>
    <w:p w14:paraId="5112D7E5" w14:textId="77777777" w:rsidR="00B83D0D" w:rsidRDefault="00B83D0D"/>
    <w:sectPr w:rsidR="00B83D0D" w:rsidSect="005E51D7">
      <w:headerReference w:type="default" r:id="rId7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CD4FE" w14:textId="77777777" w:rsidR="003C2CD4" w:rsidRDefault="003C2CD4" w:rsidP="003C2CD4">
      <w:pPr>
        <w:spacing w:after="0" w:line="240" w:lineRule="auto"/>
      </w:pPr>
      <w:r>
        <w:separator/>
      </w:r>
    </w:p>
  </w:endnote>
  <w:endnote w:type="continuationSeparator" w:id="0">
    <w:p w14:paraId="3ABB4A39" w14:textId="77777777" w:rsidR="003C2CD4" w:rsidRDefault="003C2CD4" w:rsidP="003C2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3C27" w14:textId="77777777" w:rsidR="003C2CD4" w:rsidRDefault="003C2CD4" w:rsidP="003C2CD4">
      <w:pPr>
        <w:spacing w:after="0" w:line="240" w:lineRule="auto"/>
      </w:pPr>
      <w:r>
        <w:separator/>
      </w:r>
    </w:p>
  </w:footnote>
  <w:footnote w:type="continuationSeparator" w:id="0">
    <w:p w14:paraId="2E745549" w14:textId="77777777" w:rsidR="003C2CD4" w:rsidRDefault="003C2CD4" w:rsidP="003C2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B1FF3" w14:textId="77777777" w:rsidR="00403CB5" w:rsidRDefault="0015554E" w:rsidP="00403CB5">
    <w:pPr>
      <w:pStyle w:val="Cabealho"/>
      <w:jc w:val="center"/>
    </w:pPr>
    <w:r>
      <w:rPr>
        <w:rFonts w:cs="Calibri"/>
        <w:b/>
        <w:bCs/>
        <w:noProof/>
        <w:color w:val="000000"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167ACCC" wp14:editId="315D153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3" name="MSIPCMc1094f23b28f9a428066b024" descr="{&quot;HashCode&quot;:-192582992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D03FB6" w14:textId="77777777" w:rsidR="0015554E" w:rsidRPr="0015554E" w:rsidRDefault="0015554E" w:rsidP="0015554E">
                          <w:pPr>
                            <w:spacing w:after="0"/>
                            <w:jc w:val="right"/>
                            <w:rPr>
                              <w:rFonts w:cs="Calibri"/>
                              <w:color w:val="FFEF00"/>
                              <w:sz w:val="20"/>
                            </w:rPr>
                          </w:pPr>
                          <w:r w:rsidRPr="0015554E">
                            <w:rPr>
                              <w:rFonts w:cs="Calibri"/>
                              <w:color w:val="FFEF00"/>
                              <w:sz w:val="20"/>
                            </w:rPr>
                            <w:t>Classificação: Interno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7ACCC" id="_x0000_t202" coordsize="21600,21600" o:spt="202" path="m,l,21600r21600,l21600,xe">
              <v:stroke joinstyle="miter"/>
              <v:path gradientshapeok="t" o:connecttype="rect"/>
            </v:shapetype>
            <v:shape id="MSIPCMc1094f23b28f9a428066b024" o:spid="_x0000_s1026" type="#_x0000_t202" alt="{&quot;HashCode&quot;:-192582992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" o:allowincell="f" filled="f" stroked="f" strokeweight=".5pt">
              <v:textbox inset=",0,20pt,0">
                <w:txbxContent>
                  <w:p w14:paraId="29D03FB6" w14:textId="77777777" w:rsidR="0015554E" w:rsidRPr="0015554E" w:rsidRDefault="0015554E" w:rsidP="0015554E">
                    <w:pPr>
                      <w:spacing w:after="0"/>
                      <w:jc w:val="right"/>
                      <w:rPr>
                        <w:rFonts w:cs="Calibri"/>
                        <w:color w:val="FFEF00"/>
                        <w:sz w:val="20"/>
                      </w:rPr>
                    </w:pPr>
                    <w:r w:rsidRPr="0015554E">
                      <w:rPr>
                        <w:rFonts w:cs="Calibri"/>
                        <w:color w:val="FFEF00"/>
                        <w:sz w:val="20"/>
                      </w:rPr>
                      <w:t>Classificação: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C2CD4" w:rsidRPr="00FB3875">
      <w:rPr>
        <w:rFonts w:cs="Calibri"/>
        <w:b/>
        <w:bCs/>
        <w:noProof/>
        <w:color w:val="000000"/>
        <w:sz w:val="24"/>
        <w:szCs w:val="24"/>
        <w:lang w:eastAsia="pt-BR"/>
      </w:rPr>
      <w:drawing>
        <wp:inline distT="0" distB="0" distL="0" distR="0" wp14:anchorId="5B0358E9" wp14:editId="2A76C780">
          <wp:extent cx="2165350" cy="733425"/>
          <wp:effectExtent l="0" t="0" r="635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3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D4"/>
    <w:rsid w:val="0015554E"/>
    <w:rsid w:val="003C2CD4"/>
    <w:rsid w:val="007B163A"/>
    <w:rsid w:val="007D62A3"/>
    <w:rsid w:val="00875CDB"/>
    <w:rsid w:val="008A3221"/>
    <w:rsid w:val="00B83D0D"/>
    <w:rsid w:val="00D30585"/>
    <w:rsid w:val="00FA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3EF34"/>
  <w15:chartTrackingRefBased/>
  <w15:docId w15:val="{6676B28B-0B5A-4885-8F15-A36C8A63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D4"/>
    <w:pPr>
      <w:spacing w:after="200" w:line="276" w:lineRule="auto"/>
    </w:pPr>
    <w:rPr>
      <w:rFonts w:ascii="Calibri" w:eastAsia="MS Mincho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2C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2CD4"/>
    <w:rPr>
      <w:rFonts w:ascii="Calibri" w:eastAsia="MS Mincho" w:hAnsi="Calibri" w:cs="Times New Roman"/>
    </w:rPr>
  </w:style>
  <w:style w:type="paragraph" w:styleId="Corpodetexto">
    <w:name w:val="Body Text"/>
    <w:basedOn w:val="Normal"/>
    <w:link w:val="CorpodetextoChar"/>
    <w:uiPriority w:val="99"/>
    <w:unhideWhenUsed/>
    <w:rsid w:val="00D30585"/>
    <w:pPr>
      <w:spacing w:after="0" w:line="360" w:lineRule="auto"/>
      <w:jc w:val="both"/>
    </w:pPr>
    <w:rPr>
      <w:rFonts w:asciiTheme="minorHAnsi" w:hAnsiTheme="minorHAnsi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D30585"/>
    <w:rPr>
      <w:rFonts w:eastAsia="MS Mincho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1555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554E"/>
    <w:rPr>
      <w:rFonts w:ascii="Calibri" w:eastAsia="MS Mincho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1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163A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Scanavaque De Castro</dc:creator>
  <cp:keywords/>
  <dc:description/>
  <cp:lastModifiedBy>Giovanna Zoppi Scallet</cp:lastModifiedBy>
  <cp:revision>6</cp:revision>
  <cp:lastPrinted>2021-01-05T13:50:00Z</cp:lastPrinted>
  <dcterms:created xsi:type="dcterms:W3CDTF">2020-12-28T20:25:00Z</dcterms:created>
  <dcterms:modified xsi:type="dcterms:W3CDTF">2021-12-13T14:07:00Z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647157-eb4c-414e-ad1d-3e1c272a800a_Enabled">
    <vt:lpwstr>true</vt:lpwstr>
  </property>
  <property fmtid="{D5CDD505-2E9C-101B-9397-08002B2CF9AE}" pid="3" name="MSIP_Label_a3647157-eb4c-414e-ad1d-3e1c272a800a_SetDate">
    <vt:lpwstr>2021-12-13T14:07:44Z</vt:lpwstr>
  </property>
  <property fmtid="{D5CDD505-2E9C-101B-9397-08002B2CF9AE}" pid="4" name="MSIP_Label_a3647157-eb4c-414e-ad1d-3e1c272a800a_Method">
    <vt:lpwstr>Privileged</vt:lpwstr>
  </property>
  <property fmtid="{D5CDD505-2E9C-101B-9397-08002B2CF9AE}" pid="5" name="MSIP_Label_a3647157-eb4c-414e-ad1d-3e1c272a800a_Name">
    <vt:lpwstr>a3647157-eb4c-414e-ad1d-3e1c272a800a</vt:lpwstr>
  </property>
  <property fmtid="{D5CDD505-2E9C-101B-9397-08002B2CF9AE}" pid="6" name="MSIP_Label_a3647157-eb4c-414e-ad1d-3e1c272a800a_SiteId">
    <vt:lpwstr>de89e620-b2ae-4c38-891c-d370c876b2e6</vt:lpwstr>
  </property>
  <property fmtid="{D5CDD505-2E9C-101B-9397-08002B2CF9AE}" pid="7" name="MSIP_Label_a3647157-eb4c-414e-ad1d-3e1c272a800a_ActionId">
    <vt:lpwstr>6ed9b57b-b441-4070-b7a2-b663e1e029f6</vt:lpwstr>
  </property>
  <property fmtid="{D5CDD505-2E9C-101B-9397-08002B2CF9AE}" pid="8" name="MSIP_Label_a3647157-eb4c-414e-ad1d-3e1c272a800a_ContentBits">
    <vt:lpwstr>1</vt:lpwstr>
  </property>
</Properties>
</file>